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16" w:rsidRPr="006E10E2" w:rsidRDefault="00985116" w:rsidP="00985116">
      <w:pPr>
        <w:widowControl/>
        <w:shd w:val="clear" w:color="auto" w:fill="FFFFFF"/>
        <w:spacing w:line="360" w:lineRule="atLeast"/>
        <w:jc w:val="center"/>
        <w:rPr>
          <w:rFonts w:ascii="宋体" w:eastAsia="宋体" w:hAnsi="宋体" w:cs="宋体"/>
          <w:b/>
          <w:bCs/>
          <w:color w:val="666666"/>
          <w:kern w:val="0"/>
          <w:sz w:val="36"/>
          <w:szCs w:val="36"/>
        </w:rPr>
      </w:pPr>
      <w:r w:rsidRPr="006E10E2">
        <w:rPr>
          <w:rFonts w:ascii="宋体" w:eastAsia="宋体" w:hAnsi="宋体" w:cs="宋体" w:hint="eastAsia"/>
          <w:b/>
          <w:bCs/>
          <w:color w:val="666666"/>
          <w:kern w:val="0"/>
          <w:sz w:val="36"/>
          <w:szCs w:val="36"/>
        </w:rPr>
        <w:t>《平行四边形的判定》教学设计</w:t>
      </w:r>
    </w:p>
    <w:p w:rsidR="00951AE3" w:rsidRPr="006E10E2" w:rsidRDefault="00951AE3" w:rsidP="00951AE3">
      <w:pPr>
        <w:widowControl/>
        <w:shd w:val="clear" w:color="auto" w:fill="FFFFFF"/>
        <w:spacing w:line="360" w:lineRule="atLeast"/>
        <w:ind w:firstLineChars="100" w:firstLine="221"/>
        <w:jc w:val="left"/>
        <w:rPr>
          <w:rFonts w:ascii="宋体" w:eastAsia="宋体" w:hAnsi="宋体" w:cs="宋体"/>
          <w:b/>
          <w:bCs/>
          <w:color w:val="666666"/>
          <w:kern w:val="0"/>
          <w:sz w:val="22"/>
          <w:shd w:val="clear" w:color="auto" w:fill="FFFFFF"/>
        </w:rPr>
      </w:pPr>
      <w:r w:rsidRPr="006E10E2">
        <w:rPr>
          <w:rFonts w:ascii="宋体" w:eastAsia="宋体" w:hAnsi="宋体" w:cs="宋体" w:hint="eastAsia"/>
          <w:b/>
          <w:bCs/>
          <w:color w:val="666666"/>
          <w:kern w:val="0"/>
          <w:sz w:val="22"/>
          <w:shd w:val="clear" w:color="auto" w:fill="FFFFFF"/>
        </w:rPr>
        <w:t xml:space="preserve">　</w:t>
      </w:r>
      <w:r w:rsidR="006E10E2" w:rsidRPr="006E10E2">
        <w:rPr>
          <w:rFonts w:ascii="宋体" w:eastAsia="宋体" w:hAnsi="宋体" w:cs="宋体" w:hint="eastAsia"/>
          <w:b/>
          <w:bCs/>
          <w:color w:val="666666"/>
          <w:kern w:val="0"/>
          <w:sz w:val="28"/>
          <w:szCs w:val="28"/>
          <w:shd w:val="clear" w:color="auto" w:fill="FFFFFF"/>
        </w:rPr>
        <w:t xml:space="preserve"> </w:t>
      </w:r>
      <w:r w:rsidRPr="006E10E2">
        <w:rPr>
          <w:rFonts w:ascii="宋体" w:eastAsia="宋体" w:hAnsi="宋体" w:cs="宋体" w:hint="eastAsia"/>
          <w:b/>
          <w:bCs/>
          <w:color w:val="666666"/>
          <w:kern w:val="0"/>
          <w:sz w:val="28"/>
          <w:szCs w:val="28"/>
          <w:shd w:val="clear" w:color="auto" w:fill="FFFFFF"/>
        </w:rPr>
        <w:t>●教学目标</w:t>
      </w:r>
    </w:p>
    <w:p w:rsidR="00951AE3" w:rsidRDefault="00951AE3" w:rsidP="00951AE3">
      <w:pPr>
        <w:widowControl/>
        <w:shd w:val="clear" w:color="auto" w:fill="FFFFFF"/>
        <w:spacing w:line="360" w:lineRule="atLeast"/>
        <w:ind w:firstLineChars="100" w:firstLine="21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知识与技能目标</w:t>
      </w:r>
      <w:r w:rsidRPr="00985116">
        <w:rPr>
          <w:rFonts w:ascii="宋体" w:eastAsia="宋体" w:hAnsi="宋体" w:cs="宋体" w:hint="eastAsia"/>
          <w:color w:val="666666"/>
          <w:kern w:val="0"/>
          <w:szCs w:val="21"/>
          <w:shd w:val="clear" w:color="auto" w:fill="FFFFFF"/>
        </w:rPr>
        <w:t>：运用类比及自主探究的方法探索平行四边形的判别方法，且能够演绎证明。能利用平行四边形的性质和判定方法进行证明和计算。</w:t>
      </w:r>
    </w:p>
    <w:p w:rsidR="00951AE3" w:rsidRDefault="00951AE3" w:rsidP="00951AE3">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51712D">
        <w:rPr>
          <w:rFonts w:ascii="宋体" w:eastAsia="宋体" w:hAnsi="宋体" w:cs="宋体" w:hint="eastAsia"/>
          <w:b/>
          <w:bCs/>
          <w:color w:val="666666"/>
          <w:kern w:val="0"/>
          <w:szCs w:val="21"/>
          <w:shd w:val="clear" w:color="auto" w:fill="FFFFFF"/>
        </w:rPr>
        <w:t>过程与方法目标</w:t>
      </w:r>
      <w:r w:rsidRPr="00985116">
        <w:rPr>
          <w:rFonts w:ascii="宋体" w:eastAsia="宋体" w:hAnsi="宋体" w:cs="宋体" w:hint="eastAsia"/>
          <w:color w:val="666666"/>
          <w:kern w:val="0"/>
          <w:szCs w:val="21"/>
          <w:shd w:val="clear" w:color="auto" w:fill="FFFFFF"/>
        </w:rPr>
        <w:t>：通过类比、观察、实验、猜想、验证、推理、交流等教学活动，培养动手能力、合情推理能力。在运用平行四边形的判定方法解决问题的过程中，培养和发展逻辑思维能力和推理论证的表达能力。学会将平行四边形的问题转化为三角形的问题，渗透化归意识。通过对平行四边形判定方法的探究，提高探究问题的能力。</w:t>
      </w:r>
    </w:p>
    <w:p w:rsidR="006E10E2" w:rsidRDefault="00951AE3" w:rsidP="006E10E2">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51712D">
        <w:rPr>
          <w:rFonts w:ascii="宋体" w:eastAsia="宋体" w:hAnsi="宋体" w:cs="宋体" w:hint="eastAsia"/>
          <w:b/>
          <w:bCs/>
          <w:color w:val="666666"/>
          <w:kern w:val="0"/>
          <w:szCs w:val="21"/>
          <w:shd w:val="clear" w:color="auto" w:fill="FFFFFF"/>
        </w:rPr>
        <w:t>情感态度与价值观目标</w:t>
      </w:r>
      <w:r w:rsidRPr="00E859CE">
        <w:rPr>
          <w:rFonts w:ascii="宋体" w:eastAsia="宋体" w:hAnsi="宋体" w:cs="宋体" w:hint="eastAsia"/>
          <w:color w:val="666666"/>
          <w:kern w:val="0"/>
          <w:szCs w:val="21"/>
          <w:shd w:val="clear" w:color="auto" w:fill="FFFFFF"/>
        </w:rPr>
        <w:t>：通过对平行四边形判定方法的探究和运用，感受数学思考过程中的合理性、数学证明的严谨性，认识事物的相互联系、相互转化，学会用辩证的观点分析事物。</w:t>
      </w:r>
    </w:p>
    <w:p w:rsidR="006E10E2" w:rsidRDefault="006E10E2" w:rsidP="006E10E2">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p>
    <w:p w:rsidR="00951AE3" w:rsidRPr="006E10E2" w:rsidRDefault="00951AE3" w:rsidP="006E10E2">
      <w:pPr>
        <w:widowControl/>
        <w:shd w:val="clear" w:color="auto" w:fill="FFFFFF"/>
        <w:spacing w:line="360" w:lineRule="atLeast"/>
        <w:ind w:firstLineChars="100" w:firstLine="281"/>
        <w:jc w:val="left"/>
        <w:rPr>
          <w:rFonts w:ascii="宋体" w:eastAsia="宋体" w:hAnsi="宋体" w:cs="宋体"/>
          <w:b/>
          <w:bCs/>
          <w:color w:val="666666"/>
          <w:kern w:val="0"/>
          <w:sz w:val="28"/>
          <w:szCs w:val="28"/>
          <w:shd w:val="clear" w:color="auto" w:fill="FFFFFF"/>
        </w:rPr>
      </w:pPr>
      <w:r w:rsidRPr="006E10E2">
        <w:rPr>
          <w:rFonts w:ascii="宋体" w:eastAsia="宋体" w:hAnsi="宋体" w:cs="宋体" w:hint="eastAsia"/>
          <w:b/>
          <w:bCs/>
          <w:color w:val="666666"/>
          <w:kern w:val="0"/>
          <w:sz w:val="28"/>
          <w:szCs w:val="28"/>
          <w:shd w:val="clear" w:color="auto" w:fill="FFFFFF"/>
        </w:rPr>
        <w:t>●教学重</w:t>
      </w:r>
      <w:r w:rsidR="00E859CE" w:rsidRPr="006E10E2">
        <w:rPr>
          <w:rFonts w:ascii="宋体" w:eastAsia="宋体" w:hAnsi="宋体" w:cs="宋体" w:hint="eastAsia"/>
          <w:b/>
          <w:bCs/>
          <w:color w:val="666666"/>
          <w:kern w:val="0"/>
          <w:sz w:val="28"/>
          <w:szCs w:val="28"/>
          <w:shd w:val="clear" w:color="auto" w:fill="FFFFFF"/>
        </w:rPr>
        <w:t>难</w:t>
      </w:r>
      <w:r w:rsidRPr="006E10E2">
        <w:rPr>
          <w:rFonts w:ascii="宋体" w:eastAsia="宋体" w:hAnsi="宋体" w:cs="宋体" w:hint="eastAsia"/>
          <w:b/>
          <w:bCs/>
          <w:color w:val="666666"/>
          <w:kern w:val="0"/>
          <w:sz w:val="28"/>
          <w:szCs w:val="28"/>
          <w:shd w:val="clear" w:color="auto" w:fill="FFFFFF"/>
        </w:rPr>
        <w:t>点：</w:t>
      </w:r>
    </w:p>
    <w:p w:rsidR="00E859CE" w:rsidRPr="00E859CE" w:rsidRDefault="00E859CE" w:rsidP="00E859CE">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E859CE">
        <w:rPr>
          <w:rFonts w:ascii="宋体" w:eastAsia="宋体" w:hAnsi="宋体" w:cs="宋体"/>
          <w:color w:val="666666"/>
          <w:kern w:val="0"/>
          <w:szCs w:val="21"/>
          <w:shd w:val="clear" w:color="auto" w:fill="FFFFFF"/>
        </w:rPr>
        <w:t>1</w:t>
      </w:r>
      <w:r w:rsidRPr="0051712D">
        <w:rPr>
          <w:rFonts w:ascii="宋体" w:eastAsia="宋体" w:hAnsi="宋体" w:cs="宋体"/>
          <w:b/>
          <w:bCs/>
          <w:color w:val="666666"/>
          <w:kern w:val="0"/>
          <w:szCs w:val="21"/>
          <w:shd w:val="clear" w:color="auto" w:fill="FFFFFF"/>
        </w:rPr>
        <w:t>.重点</w:t>
      </w:r>
      <w:r w:rsidRPr="00E859CE">
        <w:rPr>
          <w:rFonts w:ascii="宋体" w:eastAsia="宋体" w:hAnsi="宋体" w:cs="宋体"/>
          <w:color w:val="666666"/>
          <w:kern w:val="0"/>
          <w:szCs w:val="21"/>
          <w:shd w:val="clear" w:color="auto" w:fill="FFFFFF"/>
        </w:rPr>
        <w:t xml:space="preserve"> 平行四边形的判定定理</w:t>
      </w:r>
    </w:p>
    <w:p w:rsidR="00E859CE" w:rsidRPr="00E859CE" w:rsidRDefault="00E859CE" w:rsidP="00E859CE">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E859CE">
        <w:rPr>
          <w:rFonts w:ascii="宋体" w:eastAsia="宋体" w:hAnsi="宋体" w:cs="宋体"/>
          <w:color w:val="666666"/>
          <w:kern w:val="0"/>
          <w:szCs w:val="21"/>
          <w:shd w:val="clear" w:color="auto" w:fill="FFFFFF"/>
        </w:rPr>
        <w:t>重点分析 平行四边形的判定方法涉及平行四边形元素的各方面，同时它又与平行四边形的性质联系，判定一个四边形是否为平行四边形是利用平行四边形性质解决其他问题的基础，所以平行四边形的判定定理是本节的重点．</w:t>
      </w:r>
    </w:p>
    <w:p w:rsidR="00E859CE" w:rsidRPr="00E859CE" w:rsidRDefault="00E859CE" w:rsidP="00E859CE">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E859CE">
        <w:rPr>
          <w:rFonts w:ascii="宋体" w:eastAsia="宋体" w:hAnsi="宋体" w:cs="宋体"/>
          <w:color w:val="666666"/>
          <w:kern w:val="0"/>
          <w:szCs w:val="21"/>
          <w:shd w:val="clear" w:color="auto" w:fill="FFFFFF"/>
        </w:rPr>
        <w:t>2</w:t>
      </w:r>
      <w:r w:rsidRPr="0051712D">
        <w:rPr>
          <w:rFonts w:ascii="宋体" w:eastAsia="宋体" w:hAnsi="宋体" w:cs="宋体"/>
          <w:b/>
          <w:bCs/>
          <w:color w:val="666666"/>
          <w:kern w:val="0"/>
          <w:szCs w:val="21"/>
          <w:shd w:val="clear" w:color="auto" w:fill="FFFFFF"/>
        </w:rPr>
        <w:t>.难点</w:t>
      </w:r>
      <w:r w:rsidRPr="00E859CE">
        <w:rPr>
          <w:rFonts w:ascii="宋体" w:eastAsia="宋体" w:hAnsi="宋体" w:cs="宋体"/>
          <w:color w:val="666666"/>
          <w:kern w:val="0"/>
          <w:szCs w:val="21"/>
          <w:shd w:val="clear" w:color="auto" w:fill="FFFFFF"/>
        </w:rPr>
        <w:t xml:space="preserve"> 灵活运用判定定理证明平行四边形</w:t>
      </w:r>
    </w:p>
    <w:p w:rsidR="00951AE3" w:rsidRDefault="00E859CE" w:rsidP="00E859CE">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E859CE">
        <w:rPr>
          <w:rFonts w:ascii="宋体" w:eastAsia="宋体" w:hAnsi="宋体" w:cs="宋体"/>
          <w:color w:val="666666"/>
          <w:kern w:val="0"/>
          <w:szCs w:val="21"/>
          <w:shd w:val="clear" w:color="auto" w:fill="FFFFFF"/>
        </w:rPr>
        <w:t>难点分析 平行四边形的判定方法较多，综合性较强，能灵活的运用判定定理证明平行四边形，是本节的难点．</w:t>
      </w:r>
    </w:p>
    <w:p w:rsidR="006E10E2" w:rsidRPr="00951AE3" w:rsidRDefault="006E10E2" w:rsidP="00E859CE">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p>
    <w:p w:rsidR="00985116" w:rsidRPr="006E10E2" w:rsidRDefault="00985116" w:rsidP="006E10E2">
      <w:pPr>
        <w:widowControl/>
        <w:shd w:val="clear" w:color="auto" w:fill="FFFFFF"/>
        <w:spacing w:line="360" w:lineRule="atLeast"/>
        <w:ind w:firstLineChars="100" w:firstLine="281"/>
        <w:jc w:val="left"/>
        <w:rPr>
          <w:rFonts w:ascii="宋体" w:eastAsia="宋体" w:hAnsi="宋体" w:cs="宋体"/>
          <w:b/>
          <w:bCs/>
          <w:color w:val="666666"/>
          <w:kern w:val="0"/>
          <w:sz w:val="28"/>
          <w:szCs w:val="28"/>
          <w:shd w:val="clear" w:color="auto" w:fill="FFFFFF"/>
        </w:rPr>
      </w:pPr>
      <w:r w:rsidRPr="006E10E2">
        <w:rPr>
          <w:rFonts w:ascii="宋体" w:eastAsia="宋体" w:hAnsi="宋体" w:cs="宋体" w:hint="eastAsia"/>
          <w:b/>
          <w:bCs/>
          <w:color w:val="666666"/>
          <w:kern w:val="0"/>
          <w:sz w:val="28"/>
          <w:szCs w:val="28"/>
          <w:shd w:val="clear" w:color="auto" w:fill="FFFFFF"/>
        </w:rPr>
        <w:t>●教材分析</w:t>
      </w:r>
    </w:p>
    <w:p w:rsidR="00985116" w:rsidRDefault="00985116" w:rsidP="00985116">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本部分内容是人教版八年级下册第十九章第一节第二课时。本节课有承上启下的作用，它既是对前面所学的全等三角形和平行四边形性质的一个回顾和延伸，又是本章后续学习特殊平行四边形的基础，同时它还进一步培养学生简单的推理能力和图形迁移能力。</w:t>
      </w:r>
    </w:p>
    <w:p w:rsidR="006E10E2" w:rsidRDefault="006E10E2" w:rsidP="00985116">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p>
    <w:p w:rsidR="00985116" w:rsidRPr="006E10E2" w:rsidRDefault="00985116" w:rsidP="006E10E2">
      <w:pPr>
        <w:widowControl/>
        <w:shd w:val="clear" w:color="auto" w:fill="FFFFFF"/>
        <w:spacing w:line="360" w:lineRule="atLeast"/>
        <w:ind w:firstLineChars="100" w:firstLine="281"/>
        <w:jc w:val="left"/>
        <w:rPr>
          <w:rFonts w:ascii="宋体" w:eastAsia="宋体" w:hAnsi="宋体" w:cs="宋体"/>
          <w:b/>
          <w:bCs/>
          <w:color w:val="666666"/>
          <w:kern w:val="0"/>
          <w:sz w:val="28"/>
          <w:szCs w:val="28"/>
          <w:shd w:val="clear" w:color="auto" w:fill="FFFFFF"/>
        </w:rPr>
      </w:pPr>
      <w:r w:rsidRPr="006E10E2">
        <w:rPr>
          <w:rFonts w:ascii="宋体" w:eastAsia="宋体" w:hAnsi="宋体" w:cs="宋体" w:hint="eastAsia"/>
          <w:b/>
          <w:bCs/>
          <w:color w:val="666666"/>
          <w:kern w:val="0"/>
          <w:sz w:val="28"/>
          <w:szCs w:val="28"/>
          <w:shd w:val="clear" w:color="auto" w:fill="FFFFFF"/>
        </w:rPr>
        <w:t>●学生分析</w:t>
      </w:r>
    </w:p>
    <w:p w:rsidR="006E10E2" w:rsidRDefault="00985116" w:rsidP="00951AE3">
      <w:pPr>
        <w:widowControl/>
        <w:shd w:val="clear" w:color="auto" w:fill="FFFFFF"/>
        <w:spacing w:line="360" w:lineRule="atLeast"/>
        <w:ind w:firstLine="420"/>
        <w:jc w:val="left"/>
        <w:rPr>
          <w:rFonts w:ascii="宋体" w:eastAsia="宋体" w:hAnsi="宋体" w:cs="宋体"/>
          <w:color w:val="FFFFFF"/>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初三的学生已经学习了初中阶段包括全等三角形的性质判定在内的绝大多数几何概念及定理。抽象思维能力、逻辑推理能力已经逐步形成，学生对新鲜的知识也充满了好奇心和强烈的求知欲望，而平行四边形的判定条件中，又有许多颇有思考价值的问题。因此由教师组织教学，让学生全开放自主探索平行四边行的判定方法，使学生的综合能力得到一次检验和再提升。另一方面我校为区级实验学校，信息化教学硬件配置较好，并且学生生源较好，一人一机的课堂教学模式，使学生能熟练利用网络平台进行学习，也便于其通过几何画板等软件对本节课进行自主探究。</w:t>
      </w:r>
      <w:r w:rsidRPr="00985116">
        <w:rPr>
          <w:rFonts w:ascii="宋体" w:eastAsia="宋体" w:hAnsi="宋体" w:cs="宋体" w:hint="eastAsia"/>
          <w:color w:val="FFFFFF"/>
          <w:kern w:val="0"/>
          <w:szCs w:val="21"/>
          <w:shd w:val="clear" w:color="auto" w:fill="FFFFFF"/>
        </w:rPr>
        <w:t>论</w:t>
      </w:r>
    </w:p>
    <w:p w:rsidR="00985116" w:rsidRPr="00951AE3" w:rsidRDefault="00985116" w:rsidP="00951AE3">
      <w:pPr>
        <w:widowControl/>
        <w:shd w:val="clear" w:color="auto" w:fill="FFFFFF"/>
        <w:spacing w:line="360" w:lineRule="atLeast"/>
        <w:ind w:firstLine="420"/>
        <w:jc w:val="left"/>
        <w:rPr>
          <w:rFonts w:ascii="宋体" w:eastAsia="宋体" w:hAnsi="宋体" w:cs="宋体"/>
          <w:color w:val="FFFFFF"/>
          <w:kern w:val="0"/>
          <w:szCs w:val="21"/>
          <w:shd w:val="clear" w:color="auto" w:fill="FFFFFF"/>
        </w:rPr>
      </w:pPr>
      <w:r w:rsidRPr="00985116">
        <w:rPr>
          <w:rFonts w:ascii="宋体" w:eastAsia="宋体" w:hAnsi="宋体" w:cs="宋体" w:hint="eastAsia"/>
          <w:color w:val="FFFFFF"/>
          <w:kern w:val="0"/>
          <w:szCs w:val="21"/>
          <w:shd w:val="clear" w:color="auto" w:fill="FFFFFF"/>
        </w:rPr>
        <w:t>文天</w:t>
      </w:r>
    </w:p>
    <w:p w:rsidR="00821645" w:rsidRPr="006E10E2" w:rsidRDefault="00985116" w:rsidP="006E10E2">
      <w:pPr>
        <w:widowControl/>
        <w:shd w:val="clear" w:color="auto" w:fill="FFFFFF"/>
        <w:spacing w:line="360" w:lineRule="atLeast"/>
        <w:ind w:firstLineChars="100" w:firstLine="281"/>
        <w:jc w:val="left"/>
        <w:rPr>
          <w:rFonts w:ascii="宋体" w:eastAsia="宋体" w:hAnsi="宋体" w:cs="宋体"/>
          <w:b/>
          <w:bCs/>
          <w:color w:val="666666"/>
          <w:kern w:val="0"/>
          <w:sz w:val="28"/>
          <w:szCs w:val="28"/>
          <w:shd w:val="clear" w:color="auto" w:fill="FFFFFF"/>
        </w:rPr>
      </w:pPr>
      <w:r w:rsidRPr="006E10E2">
        <w:rPr>
          <w:rFonts w:ascii="宋体" w:eastAsia="宋体" w:hAnsi="宋体" w:cs="宋体" w:hint="eastAsia"/>
          <w:b/>
          <w:bCs/>
          <w:color w:val="666666"/>
          <w:kern w:val="0"/>
          <w:sz w:val="28"/>
          <w:szCs w:val="28"/>
          <w:shd w:val="clear" w:color="auto" w:fill="FFFFFF"/>
        </w:rPr>
        <w:lastRenderedPageBreak/>
        <w:t>●教学</w:t>
      </w:r>
      <w:hyperlink r:id="rId6" w:tgtFrame="_blank" w:history="1">
        <w:r w:rsidRPr="006E10E2">
          <w:rPr>
            <w:rFonts w:ascii="宋体" w:eastAsia="宋体" w:hAnsi="宋体" w:cs="宋体" w:hint="eastAsia"/>
            <w:b/>
            <w:bCs/>
            <w:color w:val="666666"/>
            <w:kern w:val="0"/>
            <w:sz w:val="28"/>
            <w:szCs w:val="28"/>
            <w:shd w:val="clear" w:color="auto" w:fill="FFFFFF"/>
          </w:rPr>
          <w:t>环境</w:t>
        </w:r>
      </w:hyperlink>
      <w:r w:rsidRPr="006E10E2">
        <w:rPr>
          <w:rFonts w:ascii="宋体" w:eastAsia="宋体" w:hAnsi="宋体" w:cs="宋体" w:hint="eastAsia"/>
          <w:b/>
          <w:bCs/>
          <w:color w:val="666666"/>
          <w:kern w:val="0"/>
          <w:sz w:val="28"/>
          <w:szCs w:val="28"/>
          <w:shd w:val="clear" w:color="auto" w:fill="FFFFFF"/>
        </w:rPr>
        <w:t>与准备</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根据这一课内容的特点和学生学习的需要，本节课选择在配有交互式电子白板、投影展示台的多媒体网络教室学习，教师、学生每人一机，且都能上网。教师准备多媒体课件及平行四边形模型。</w:t>
      </w:r>
    </w:p>
    <w:p w:rsidR="006E10E2" w:rsidRDefault="006E10E2"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p>
    <w:p w:rsidR="00985116" w:rsidRPr="006E10E2" w:rsidRDefault="00985116" w:rsidP="006E10E2">
      <w:pPr>
        <w:widowControl/>
        <w:shd w:val="clear" w:color="auto" w:fill="FFFFFF"/>
        <w:spacing w:line="360" w:lineRule="atLeast"/>
        <w:ind w:firstLineChars="100" w:firstLine="281"/>
        <w:jc w:val="left"/>
        <w:rPr>
          <w:rFonts w:ascii="宋体" w:eastAsia="宋体" w:hAnsi="宋体" w:cs="宋体"/>
          <w:b/>
          <w:bCs/>
          <w:color w:val="666666"/>
          <w:kern w:val="0"/>
          <w:sz w:val="28"/>
          <w:szCs w:val="28"/>
          <w:shd w:val="clear" w:color="auto" w:fill="FFFFFF"/>
        </w:rPr>
      </w:pPr>
      <w:r w:rsidRPr="006E10E2">
        <w:rPr>
          <w:rFonts w:ascii="宋体" w:eastAsia="宋体" w:hAnsi="宋体" w:cs="宋体" w:hint="eastAsia"/>
          <w:b/>
          <w:bCs/>
          <w:color w:val="666666"/>
          <w:kern w:val="0"/>
          <w:sz w:val="28"/>
          <w:szCs w:val="28"/>
          <w:shd w:val="clear" w:color="auto" w:fill="FFFFFF"/>
        </w:rPr>
        <w:t>●教学过程</w:t>
      </w:r>
    </w:p>
    <w:p w:rsidR="00821645" w:rsidRPr="0051712D" w:rsidRDefault="00985116" w:rsidP="00821645">
      <w:pPr>
        <w:widowControl/>
        <w:shd w:val="clear" w:color="auto" w:fill="FFFFFF"/>
        <w:spacing w:line="360" w:lineRule="atLeast"/>
        <w:ind w:firstLine="420"/>
        <w:jc w:val="left"/>
        <w:rPr>
          <w:rFonts w:ascii="宋体" w:eastAsia="宋体" w:hAnsi="宋体" w:cs="宋体"/>
          <w:b/>
          <w:bCs/>
          <w:color w:val="666666"/>
          <w:kern w:val="0"/>
          <w:szCs w:val="21"/>
          <w:shd w:val="clear" w:color="auto" w:fill="FFFFFF"/>
        </w:rPr>
      </w:pPr>
      <w:r w:rsidRPr="0051712D">
        <w:rPr>
          <w:rFonts w:ascii="宋体" w:eastAsia="宋体" w:hAnsi="宋体" w:cs="宋体" w:hint="eastAsia"/>
          <w:b/>
          <w:bCs/>
          <w:color w:val="666666"/>
          <w:kern w:val="0"/>
          <w:szCs w:val="21"/>
          <w:shd w:val="clear" w:color="auto" w:fill="FFFFFF"/>
        </w:rPr>
        <w:t>1.创设情境，引入课题</w:t>
      </w:r>
    </w:p>
    <w:p w:rsidR="00821645" w:rsidRDefault="00985116" w:rsidP="00821645">
      <w:pPr>
        <w:widowControl/>
        <w:shd w:val="clear" w:color="auto" w:fill="FFFFFF"/>
        <w:spacing w:line="360" w:lineRule="atLeast"/>
        <w:ind w:firstLine="420"/>
        <w:jc w:val="left"/>
        <w:rPr>
          <w:rFonts w:ascii="宋体" w:eastAsia="宋体" w:hAnsi="宋体" w:cs="宋体"/>
          <w:color w:val="FFFFFF"/>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师：请大家看老师出示的这个相框（课件出示一幅四边形的相框），你们如何判定这块四边形的相框是否是平行四边形？</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教师结合学具让学生谈判定方法引出课题，同时复习平行四边形的定义及性质。（从边、角、对角线三方面进行思考）</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教师引导学生大胆猜想—类比平行线、等腰三角形等图形的判定与性质的互逆关系，类比猜想平行四边形可能的判定方法：①两组对边分别相等的四边形是平行四边形；②两组对角分别相等的四边形是平行四边形；③对角戏互相平分的四边形是平行四边形。　　设计意图：通过具体情境及引导学生明确新课前唯一可以证明四边形的方法是定义。这样就可以既复习定义又引出判定，可谓一举两得。培养学生养成逆向思维的习惯对几何问题的思考非常重要。</w:t>
      </w:r>
    </w:p>
    <w:p w:rsidR="00821645" w:rsidRPr="0051712D" w:rsidRDefault="00985116" w:rsidP="00821645">
      <w:pPr>
        <w:widowControl/>
        <w:shd w:val="clear" w:color="auto" w:fill="FFFFFF"/>
        <w:spacing w:line="360" w:lineRule="atLeast"/>
        <w:ind w:firstLine="420"/>
        <w:jc w:val="left"/>
        <w:rPr>
          <w:rFonts w:ascii="宋体" w:eastAsia="宋体" w:hAnsi="宋体" w:cs="宋体"/>
          <w:b/>
          <w:bCs/>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 xml:space="preserve">　2.自主探究，合作交流</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学生结合猜想的三个命题</w:t>
      </w:r>
      <w:r w:rsidR="00951AE3">
        <w:rPr>
          <w:rFonts w:ascii="宋体" w:eastAsia="宋体" w:hAnsi="宋体" w:cs="宋体" w:hint="eastAsia"/>
          <w:color w:val="666666"/>
          <w:kern w:val="0"/>
          <w:szCs w:val="21"/>
          <w:shd w:val="clear" w:color="auto" w:fill="FFFFFF"/>
        </w:rPr>
        <w:t>用几何画板分组进行验证（分三大组，每组自选一个命题进行证明）</w:t>
      </w:r>
      <w:r w:rsidRPr="00985116">
        <w:rPr>
          <w:rFonts w:ascii="宋体" w:eastAsia="宋体" w:hAnsi="宋体" w:cs="宋体" w:hint="eastAsia"/>
          <w:color w:val="666666"/>
          <w:kern w:val="0"/>
          <w:szCs w:val="21"/>
          <w:shd w:val="clear" w:color="auto" w:fill="FFFFFF"/>
        </w:rPr>
        <w:t>。</w:t>
      </w:r>
    </w:p>
    <w:p w:rsidR="00821645" w:rsidRDefault="00985116" w:rsidP="00951AE3">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之后要求学生尝试逐一进行证明，有困惑要及时和组内同伴交流或向老师询问。</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设计意图：首先让学生先经历自我感知、自主探究以及同伴互助的探究方式。其次分组可以有效降低难度，留有充足的时间进行展示。</w:t>
      </w:r>
    </w:p>
    <w:p w:rsidR="00821645" w:rsidRPr="0051712D" w:rsidRDefault="00985116" w:rsidP="00821645">
      <w:pPr>
        <w:widowControl/>
        <w:shd w:val="clear" w:color="auto" w:fill="FFFFFF"/>
        <w:spacing w:line="360" w:lineRule="atLeast"/>
        <w:ind w:firstLine="420"/>
        <w:jc w:val="left"/>
        <w:rPr>
          <w:rFonts w:ascii="宋体" w:eastAsia="宋体" w:hAnsi="宋体" w:cs="宋体"/>
          <w:b/>
          <w:bCs/>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 xml:space="preserve">　3.展示汇报，归纳提升</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小组选派代表展示自己的探究成果，结合电子白板演示讲解自己的想法（为了尽可能让更多的学生展示，一个小组只展示一种方法）。</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学生结合图形写出已知、求证及画图并分组证明，鼓励学生一题多证（可以用以证明的定理证明其他命题）。根据学生的展示，并结合猜想的情况，归纳出平行四边形的另外三个判定方法。</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设计意图：通过展示让学生感受到数学研究是循着猜想、验证、证明、应用这一思路。让学生经历猜想、验证与证明的过程，实现从合情推理到演绎推理。让学生感受到数学定理不仅要感知，还必须严格的推理证明。引导学生体验转化思想，将四边形问题转化为三角形问题解决。此外通过一题多证让学生感受到已证明的判定可以证明其余命题，及时抽取方法和提升，感受到平行四边形的判定和性质也为互逆定理。　</w:t>
      </w:r>
    </w:p>
    <w:p w:rsidR="00821645" w:rsidRPr="0051712D" w:rsidRDefault="00985116" w:rsidP="00821645">
      <w:pPr>
        <w:widowControl/>
        <w:shd w:val="clear" w:color="auto" w:fill="FFFFFF"/>
        <w:spacing w:line="360" w:lineRule="atLeast"/>
        <w:ind w:firstLine="420"/>
        <w:jc w:val="left"/>
        <w:rPr>
          <w:rFonts w:ascii="宋体" w:eastAsia="宋体" w:hAnsi="宋体" w:cs="宋体"/>
          <w:b/>
          <w:bCs/>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4.拓展延伸，激活思维</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通过引导学生类比三角形全等的证明过程，由一个条件出发，逐步增添条件，最后明确平行四边形的判定需要两个条件，再结合平行四边形的8个条件：①AB=CD；②AB∥</w:t>
      </w:r>
      <w:r w:rsidRPr="00985116">
        <w:rPr>
          <w:rFonts w:ascii="宋体" w:eastAsia="宋体" w:hAnsi="宋体" w:cs="宋体" w:hint="eastAsia"/>
          <w:color w:val="666666"/>
          <w:kern w:val="0"/>
          <w:szCs w:val="21"/>
          <w:shd w:val="clear" w:color="auto" w:fill="FFFFFF"/>
        </w:rPr>
        <w:lastRenderedPageBreak/>
        <w:t>CD；③AD=BC；④AD∥BC；⑤∠A=∠D；⑥∠C=∠B；⑦AO=OD；⑧OB=OC，进行自由搭配，这样可以搭配出28种组合，已经证明</w:t>
      </w:r>
      <w:r w:rsidR="00951AE3">
        <w:rPr>
          <w:rFonts w:ascii="宋体" w:eastAsia="宋体" w:hAnsi="宋体" w:cs="宋体" w:hint="eastAsia"/>
          <w:color w:val="666666"/>
          <w:kern w:val="0"/>
          <w:szCs w:val="21"/>
          <w:shd w:val="clear" w:color="auto" w:fill="FFFFFF"/>
        </w:rPr>
        <w:t>的不需要再证，重点让学生研究两种情况——①②组合；①④组合</w:t>
      </w:r>
      <w:r w:rsidRPr="00985116">
        <w:rPr>
          <w:rFonts w:ascii="宋体" w:eastAsia="宋体" w:hAnsi="宋体" w:cs="宋体" w:hint="eastAsia"/>
          <w:color w:val="666666"/>
          <w:kern w:val="0"/>
          <w:szCs w:val="21"/>
          <w:shd w:val="clear" w:color="auto" w:fill="FFFFFF"/>
        </w:rPr>
        <w:t>。</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师生归纳得到：一组对边平行且相等的四边形是平行四边形（</w:t>
      </w:r>
      <w:r w:rsidRPr="00B43823">
        <w:rPr>
          <w:rFonts w:ascii="宋体" w:eastAsia="宋体" w:hAnsi="宋体" w:cs="宋体" w:hint="eastAsia"/>
          <w:b/>
          <w:bCs/>
          <w:color w:val="666666"/>
          <w:kern w:val="0"/>
          <w:szCs w:val="21"/>
          <w:shd w:val="clear" w:color="auto" w:fill="FFFFFF"/>
        </w:rPr>
        <w:t>作为判定依据</w:t>
      </w:r>
      <w:r w:rsidRPr="00985116">
        <w:rPr>
          <w:rFonts w:ascii="宋体" w:eastAsia="宋体" w:hAnsi="宋体" w:cs="宋体" w:hint="eastAsia"/>
          <w:color w:val="666666"/>
          <w:kern w:val="0"/>
          <w:szCs w:val="21"/>
          <w:shd w:val="clear" w:color="auto" w:fill="FFFFFF"/>
        </w:rPr>
        <w:t>）；一组对边相等，一组对边平行的四边形不一定是平行四边形，如还可能是</w:t>
      </w:r>
      <w:r w:rsidRPr="00B43823">
        <w:rPr>
          <w:rFonts w:ascii="宋体" w:eastAsia="宋体" w:hAnsi="宋体" w:cs="宋体" w:hint="eastAsia"/>
          <w:b/>
          <w:bCs/>
          <w:color w:val="666666"/>
          <w:kern w:val="0"/>
          <w:szCs w:val="21"/>
          <w:shd w:val="clear" w:color="auto" w:fill="FFFFFF"/>
        </w:rPr>
        <w:t>等腰梯形</w:t>
      </w:r>
      <w:r w:rsidRPr="00985116">
        <w:rPr>
          <w:rFonts w:ascii="宋体" w:eastAsia="宋体" w:hAnsi="宋体" w:cs="宋体" w:hint="eastAsia"/>
          <w:color w:val="666666"/>
          <w:kern w:val="0"/>
          <w:szCs w:val="21"/>
          <w:shd w:val="clear" w:color="auto" w:fill="FFFFFF"/>
        </w:rPr>
        <w:t>。</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师生总结平行四边形的判定方法：</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B43823">
        <w:rPr>
          <w:rFonts w:ascii="宋体" w:eastAsia="宋体" w:hAnsi="宋体" w:cs="宋体" w:hint="eastAsia"/>
          <w:b/>
          <w:bCs/>
          <w:color w:val="666666"/>
          <w:kern w:val="0"/>
          <w:szCs w:val="21"/>
          <w:shd w:val="clear" w:color="auto" w:fill="FFFFFF"/>
        </w:rPr>
        <w:t>边</w:t>
      </w:r>
      <w:r w:rsidRPr="00985116">
        <w:rPr>
          <w:rFonts w:ascii="宋体" w:eastAsia="宋体" w:hAnsi="宋体" w:cs="宋体" w:hint="eastAsia"/>
          <w:color w:val="666666"/>
          <w:kern w:val="0"/>
          <w:szCs w:val="21"/>
          <w:shd w:val="clear" w:color="auto" w:fill="FFFFFF"/>
        </w:rPr>
        <w:t>：两组对边分别平行的四边形是平行四边形；两组对边分别相等的四边形是平行四边形；一组对边平行且相等的四边形是平行四边形。</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B43823">
        <w:rPr>
          <w:rFonts w:ascii="宋体" w:eastAsia="宋体" w:hAnsi="宋体" w:cs="宋体" w:hint="eastAsia"/>
          <w:b/>
          <w:bCs/>
          <w:color w:val="666666"/>
          <w:kern w:val="0"/>
          <w:szCs w:val="21"/>
          <w:shd w:val="clear" w:color="auto" w:fill="FFFFFF"/>
        </w:rPr>
        <w:t>角</w:t>
      </w:r>
      <w:r w:rsidR="00B43823">
        <w:rPr>
          <w:rFonts w:ascii="宋体" w:eastAsia="宋体" w:hAnsi="宋体" w:cs="宋体" w:hint="eastAsia"/>
          <w:color w:val="666666"/>
          <w:kern w:val="0"/>
          <w:szCs w:val="21"/>
          <w:shd w:val="clear" w:color="auto" w:fill="FFFFFF"/>
        </w:rPr>
        <w:t>：两组对角分别相等</w:t>
      </w:r>
      <w:bookmarkStart w:id="0" w:name="_GoBack"/>
      <w:bookmarkEnd w:id="0"/>
      <w:r w:rsidRPr="00985116">
        <w:rPr>
          <w:rFonts w:ascii="宋体" w:eastAsia="宋体" w:hAnsi="宋体" w:cs="宋体" w:hint="eastAsia"/>
          <w:color w:val="666666"/>
          <w:kern w:val="0"/>
          <w:szCs w:val="21"/>
          <w:shd w:val="clear" w:color="auto" w:fill="FFFFFF"/>
        </w:rPr>
        <w:t>的四边形是平行四边形。</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B43823">
        <w:rPr>
          <w:rFonts w:ascii="宋体" w:eastAsia="宋体" w:hAnsi="宋体" w:cs="宋体" w:hint="eastAsia"/>
          <w:b/>
          <w:bCs/>
          <w:color w:val="666666"/>
          <w:kern w:val="0"/>
          <w:szCs w:val="21"/>
          <w:shd w:val="clear" w:color="auto" w:fill="FFFFFF"/>
        </w:rPr>
        <w:t>对角线</w:t>
      </w:r>
      <w:r w:rsidRPr="00985116">
        <w:rPr>
          <w:rFonts w:ascii="宋体" w:eastAsia="宋体" w:hAnsi="宋体" w:cs="宋体" w:hint="eastAsia"/>
          <w:color w:val="666666"/>
          <w:kern w:val="0"/>
          <w:szCs w:val="21"/>
          <w:shd w:val="clear" w:color="auto" w:fill="FFFFFF"/>
        </w:rPr>
        <w:t>：对角线互相平分的四边形是平行四边形。</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设计意图：通过类比让学生感受到增添条件使其成为平行四边形，由此发现需要两个条件。引导学生利用几何画板进行探究，将分类思维及探究意识进行提升，让学有余力的学生有所发展。及时归纳所学的有关判定条件，共有五种情况，并与平行四边形的性质做对比，以便加以区别，最终形成知识结构。</w:t>
      </w:r>
    </w:p>
    <w:p w:rsidR="00821645" w:rsidRPr="0051712D" w:rsidRDefault="00985116" w:rsidP="00821645">
      <w:pPr>
        <w:widowControl/>
        <w:shd w:val="clear" w:color="auto" w:fill="FFFFFF"/>
        <w:spacing w:line="360" w:lineRule="atLeast"/>
        <w:ind w:firstLine="420"/>
        <w:jc w:val="left"/>
        <w:rPr>
          <w:rFonts w:ascii="宋体" w:eastAsia="宋体" w:hAnsi="宋体" w:cs="宋体"/>
          <w:b/>
          <w:bCs/>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5.典例分析，学以致用</w:t>
      </w:r>
    </w:p>
    <w:p w:rsidR="00821645" w:rsidRDefault="00985116" w:rsidP="00951AE3">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00951AE3">
        <w:rPr>
          <w:rFonts w:ascii="宋体" w:eastAsia="宋体" w:hAnsi="宋体" w:cs="宋体" w:hint="eastAsia"/>
          <w:color w:val="666666"/>
          <w:kern w:val="0"/>
          <w:szCs w:val="21"/>
          <w:shd w:val="clear" w:color="auto" w:fill="FFFFFF"/>
        </w:rPr>
        <w:t>◇通过一组让学生抢答的小游戏，巩固平行四边形的常用判定方法</w:t>
      </w:r>
      <w:r w:rsidRPr="00985116">
        <w:rPr>
          <w:rFonts w:ascii="宋体" w:eastAsia="宋体" w:hAnsi="宋体" w:cs="宋体" w:hint="eastAsia"/>
          <w:color w:val="666666"/>
          <w:kern w:val="0"/>
          <w:szCs w:val="21"/>
          <w:shd w:val="clear" w:color="auto" w:fill="FFFFFF"/>
        </w:rPr>
        <w:t xml:space="preserve">。电子白板出示典例，学生尝试证明并交流展示。　　</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已知：E、F是平行四边形ABCD对角线AC上的两点，并且AE=CF。求证：四边形BFDE是平行四边形。</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师生总结思路，并反思应该注意的问题及尝试应用多种方法证明。</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设计意图：学生掌握了平行四边形的判定方法后，通过具体的例子，让其加以巩固。通过典型例题的一题多证，引导学生尝试应用已学习的多种方法证明，并能从中选择最优化的解决策略，过程中强调性质和判定的准确应用。此外，通过例题学习提高学生用平行四边形性质和判定解决问题的能力，并培养学生的灵活思维能力。</w:t>
      </w:r>
    </w:p>
    <w:p w:rsidR="00821645" w:rsidRPr="0051712D" w:rsidRDefault="00985116" w:rsidP="00821645">
      <w:pPr>
        <w:widowControl/>
        <w:shd w:val="clear" w:color="auto" w:fill="FFFFFF"/>
        <w:spacing w:line="360" w:lineRule="atLeast"/>
        <w:ind w:firstLine="420"/>
        <w:jc w:val="left"/>
        <w:rPr>
          <w:rFonts w:ascii="宋体" w:eastAsia="宋体" w:hAnsi="宋体" w:cs="宋体"/>
          <w:b/>
          <w:bCs/>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6.自评归纳，布置作业</w:t>
      </w: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请学生谈一下本节课的收获（可以从知识、思想方法，以及应该注意的方面谈起），教师演示本节课整体思路。</w:t>
      </w:r>
    </w:p>
    <w:p w:rsidR="00951AE3" w:rsidRDefault="00951AE3"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 xml:space="preserve"> 通过作答练习题巩固知识。</w:t>
      </w:r>
    </w:p>
    <w:p w:rsidR="006E10E2" w:rsidRDefault="006E10E2" w:rsidP="006E10E2">
      <w:pPr>
        <w:pStyle w:val="a5"/>
        <w:shd w:val="clear" w:color="auto" w:fill="FFFFFF"/>
        <w:spacing w:before="0" w:beforeAutospacing="0" w:after="150" w:afterAutospacing="0" w:line="420" w:lineRule="atLeast"/>
        <w:rPr>
          <w:rFonts w:ascii="Arial" w:hAnsi="Arial" w:cs="Arial"/>
          <w:color w:val="70726F"/>
        </w:rPr>
      </w:pPr>
      <w:r w:rsidRPr="006E10E2">
        <w:rPr>
          <w:rFonts w:hint="eastAsia"/>
          <w:color w:val="666666"/>
          <w:sz w:val="21"/>
          <w:szCs w:val="21"/>
          <w:shd w:val="clear" w:color="auto" w:fill="FFFFFF"/>
        </w:rPr>
        <w:t>1.</w:t>
      </w:r>
      <w:r w:rsidRPr="006E10E2">
        <w:rPr>
          <w:color w:val="666666"/>
          <w:sz w:val="21"/>
          <w:szCs w:val="21"/>
          <w:shd w:val="clear" w:color="auto" w:fill="FFFFFF"/>
        </w:rPr>
        <w:t>如图，已知：AD是</w:t>
      </w:r>
      <w:r w:rsidRPr="006E10E2">
        <w:rPr>
          <w:rFonts w:hint="eastAsia"/>
          <w:color w:val="666666"/>
          <w:sz w:val="21"/>
          <w:szCs w:val="21"/>
          <w:shd w:val="clear" w:color="auto" w:fill="FFFFFF"/>
        </w:rPr>
        <w:t>△</w:t>
      </w:r>
      <w:r w:rsidRPr="006E10E2">
        <w:rPr>
          <w:color w:val="666666"/>
          <w:sz w:val="21"/>
          <w:szCs w:val="21"/>
          <w:shd w:val="clear" w:color="auto" w:fill="FFFFFF"/>
        </w:rPr>
        <w:t>ABC的中线，DE</w:t>
      </w:r>
      <w:r w:rsidRPr="006E10E2">
        <w:rPr>
          <w:rFonts w:hint="eastAsia"/>
          <w:color w:val="666666"/>
          <w:sz w:val="21"/>
          <w:szCs w:val="21"/>
          <w:shd w:val="clear" w:color="auto" w:fill="FFFFFF"/>
        </w:rPr>
        <w:t>∥</w:t>
      </w:r>
      <w:r w:rsidRPr="006E10E2">
        <w:rPr>
          <w:color w:val="666666"/>
          <w:sz w:val="21"/>
          <w:szCs w:val="21"/>
          <w:shd w:val="clear" w:color="auto" w:fill="FFFFFF"/>
        </w:rPr>
        <w:t>AB，且DE=AB，连结AE，EC 求证：四边形ADCE是平行四边形   </w:t>
      </w:r>
      <w:r>
        <w:rPr>
          <w:rFonts w:ascii="Arial" w:hAnsi="Arial" w:cs="Arial"/>
          <w:color w:val="70726F"/>
        </w:rPr>
        <w:t>               </w:t>
      </w:r>
      <w:r>
        <w:rPr>
          <w:rFonts w:ascii="Arial" w:hAnsi="Arial" w:cs="Arial"/>
          <w:color w:val="FF0000"/>
        </w:rPr>
        <w:t>        </w:t>
      </w:r>
      <w:r>
        <w:rPr>
          <w:rFonts w:ascii="Arial" w:hAnsi="Arial" w:cs="Arial"/>
          <w:color w:val="70726F"/>
        </w:rPr>
        <w:t>                         </w:t>
      </w:r>
      <w:r>
        <w:rPr>
          <w:rStyle w:val="a7"/>
          <w:rFonts w:ascii="Arial" w:hAnsi="Arial" w:cs="Arial"/>
          <w:color w:val="70726F"/>
        </w:rPr>
        <w:t> </w:t>
      </w:r>
    </w:p>
    <w:p w:rsidR="006E10E2" w:rsidRDefault="006E10E2" w:rsidP="006E10E2">
      <w:pPr>
        <w:pStyle w:val="a5"/>
        <w:shd w:val="clear" w:color="auto" w:fill="FFFFFF"/>
        <w:spacing w:before="0" w:beforeAutospacing="0" w:after="150" w:afterAutospacing="0" w:line="420" w:lineRule="atLeast"/>
        <w:jc w:val="center"/>
        <w:rPr>
          <w:rFonts w:ascii="Arial" w:hAnsi="Arial" w:cs="Arial"/>
          <w:color w:val="70726F"/>
        </w:rPr>
      </w:pPr>
      <w:r>
        <w:rPr>
          <w:rFonts w:ascii="Arial" w:hAnsi="Arial" w:cs="Arial"/>
          <w:noProof/>
          <w:color w:val="70726F"/>
        </w:rPr>
        <w:lastRenderedPageBreak/>
        <w:drawing>
          <wp:inline distT="0" distB="0" distL="0" distR="0">
            <wp:extent cx="2406650" cy="1768475"/>
            <wp:effectExtent l="0" t="0" r="0" b="3175"/>
            <wp:docPr id="1" name="图片 1" descr="平行四边形的判定练习课 - 冯老师 - 人性的感悟与舒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平行四边形的判定练习课 - 冯老师 - 人性的感悟与舒展"/>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650" cy="1768475"/>
                    </a:xfrm>
                    <a:prstGeom prst="rect">
                      <a:avLst/>
                    </a:prstGeom>
                    <a:noFill/>
                    <a:ln>
                      <a:noFill/>
                    </a:ln>
                  </pic:spPr>
                </pic:pic>
              </a:graphicData>
            </a:graphic>
          </wp:inline>
        </w:drawing>
      </w:r>
    </w:p>
    <w:p w:rsidR="006E10E2" w:rsidRDefault="006E10E2"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p>
    <w:p w:rsidR="006E10E2" w:rsidRPr="006E10E2" w:rsidRDefault="006E10E2" w:rsidP="006E10E2">
      <w:pPr>
        <w:pStyle w:val="a5"/>
        <w:shd w:val="clear" w:color="auto" w:fill="FFFFFF"/>
        <w:spacing w:before="0" w:beforeAutospacing="0" w:after="150" w:afterAutospacing="0" w:line="420" w:lineRule="atLeast"/>
        <w:rPr>
          <w:color w:val="666666"/>
          <w:sz w:val="21"/>
          <w:szCs w:val="21"/>
          <w:shd w:val="clear" w:color="auto" w:fill="FFFFFF"/>
        </w:rPr>
      </w:pPr>
      <w:r w:rsidRPr="006E10E2">
        <w:rPr>
          <w:rFonts w:hint="eastAsia"/>
          <w:color w:val="666666"/>
          <w:sz w:val="21"/>
          <w:szCs w:val="21"/>
          <w:shd w:val="clear" w:color="auto" w:fill="FFFFFF"/>
        </w:rPr>
        <w:t>2.</w:t>
      </w:r>
      <w:r w:rsidRPr="006E10E2">
        <w:rPr>
          <w:color w:val="666666"/>
          <w:sz w:val="21"/>
          <w:szCs w:val="21"/>
          <w:shd w:val="clear" w:color="auto" w:fill="FFFFFF"/>
        </w:rPr>
        <w:t>如图，A、B、E 在一直线上，AB=DC，</w:t>
      </w:r>
      <w:r w:rsidRPr="006E10E2">
        <w:rPr>
          <w:rFonts w:hint="eastAsia"/>
          <w:color w:val="666666"/>
          <w:sz w:val="21"/>
          <w:szCs w:val="21"/>
          <w:shd w:val="clear" w:color="auto" w:fill="FFFFFF"/>
        </w:rPr>
        <w:t>∠</w:t>
      </w:r>
      <w:r w:rsidRPr="006E10E2">
        <w:rPr>
          <w:color w:val="666666"/>
          <w:sz w:val="21"/>
          <w:szCs w:val="21"/>
          <w:shd w:val="clear" w:color="auto" w:fill="FFFFFF"/>
        </w:rPr>
        <w:t>C=</w:t>
      </w:r>
      <w:r w:rsidRPr="006E10E2">
        <w:rPr>
          <w:rFonts w:hint="eastAsia"/>
          <w:color w:val="666666"/>
          <w:sz w:val="21"/>
          <w:szCs w:val="21"/>
          <w:shd w:val="clear" w:color="auto" w:fill="FFFFFF"/>
        </w:rPr>
        <w:t>∠</w:t>
      </w:r>
      <w:r w:rsidRPr="006E10E2">
        <w:rPr>
          <w:color w:val="666666"/>
          <w:sz w:val="21"/>
          <w:szCs w:val="21"/>
          <w:shd w:val="clear" w:color="auto" w:fill="FFFFFF"/>
        </w:rPr>
        <w:t>CBE，求证：四边形ABCD是平行四边形。 </w:t>
      </w:r>
    </w:p>
    <w:p w:rsidR="006E10E2" w:rsidRPr="006E10E2" w:rsidRDefault="006E10E2" w:rsidP="006E10E2">
      <w:pPr>
        <w:widowControl/>
        <w:shd w:val="clear" w:color="auto" w:fill="FFFFFF"/>
        <w:spacing w:line="360" w:lineRule="atLeast"/>
        <w:ind w:firstLineChars="400" w:firstLine="883"/>
        <w:jc w:val="left"/>
        <w:rPr>
          <w:rFonts w:ascii="宋体" w:eastAsia="宋体" w:hAnsi="宋体" w:cs="宋体"/>
          <w:b/>
          <w:bCs/>
          <w:color w:val="666666"/>
          <w:kern w:val="0"/>
          <w:sz w:val="22"/>
          <w:shd w:val="clear" w:color="auto" w:fill="FFFFFF"/>
        </w:rPr>
      </w:pPr>
      <w:r w:rsidRPr="006E10E2">
        <w:rPr>
          <w:rFonts w:ascii="宋体" w:eastAsia="宋体" w:hAnsi="宋体" w:cs="宋体"/>
          <w:b/>
          <w:bCs/>
          <w:noProof/>
          <w:color w:val="666666"/>
          <w:kern w:val="0"/>
          <w:sz w:val="22"/>
          <w:shd w:val="clear" w:color="auto" w:fill="FFFFFF"/>
        </w:rPr>
        <w:drawing>
          <wp:inline distT="0" distB="0" distL="0" distR="0">
            <wp:extent cx="2855595" cy="1699260"/>
            <wp:effectExtent l="0" t="0" r="1905" b="0"/>
            <wp:docPr id="2" name="图片 2" descr="平行四边形的判定练习课 - 冯老师 - 人性的感悟与舒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平行四边形的判定练习课 - 冯老师 - 人性的感悟与舒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699260"/>
                    </a:xfrm>
                    <a:prstGeom prst="rect">
                      <a:avLst/>
                    </a:prstGeom>
                    <a:noFill/>
                    <a:ln>
                      <a:noFill/>
                    </a:ln>
                  </pic:spPr>
                </pic:pic>
              </a:graphicData>
            </a:graphic>
          </wp:inline>
        </w:drawing>
      </w:r>
    </w:p>
    <w:p w:rsidR="006E10E2" w:rsidRDefault="006E10E2"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p>
    <w:p w:rsidR="00821645" w:rsidRDefault="00985116" w:rsidP="00821645">
      <w:pPr>
        <w:widowControl/>
        <w:shd w:val="clear" w:color="auto" w:fill="FFFFFF"/>
        <w:spacing w:line="360" w:lineRule="atLeast"/>
        <w:ind w:firstLine="420"/>
        <w:jc w:val="left"/>
        <w:rPr>
          <w:rFonts w:ascii="宋体" w:eastAsia="宋体" w:hAnsi="宋体" w:cs="宋体"/>
          <w:color w:val="666666"/>
          <w:kern w:val="0"/>
          <w:szCs w:val="21"/>
          <w:shd w:val="clear" w:color="auto" w:fill="FFFFFF"/>
        </w:rPr>
      </w:pPr>
      <w:r w:rsidRPr="00985116">
        <w:rPr>
          <w:rFonts w:ascii="宋体" w:eastAsia="宋体" w:hAnsi="宋体" w:cs="宋体" w:hint="eastAsia"/>
          <w:color w:val="666666"/>
          <w:kern w:val="0"/>
          <w:szCs w:val="21"/>
          <w:shd w:val="clear" w:color="auto" w:fill="FFFFFF"/>
        </w:rPr>
        <w:t xml:space="preserve">　　</w:t>
      </w:r>
      <w:r w:rsidRPr="0051712D">
        <w:rPr>
          <w:rFonts w:ascii="宋体" w:eastAsia="宋体" w:hAnsi="宋体" w:cs="宋体" w:hint="eastAsia"/>
          <w:b/>
          <w:bCs/>
          <w:color w:val="666666"/>
          <w:kern w:val="0"/>
          <w:szCs w:val="21"/>
          <w:shd w:val="clear" w:color="auto" w:fill="FFFFFF"/>
        </w:rPr>
        <w:t>布置作业</w:t>
      </w:r>
      <w:r w:rsidRPr="00985116">
        <w:rPr>
          <w:rFonts w:ascii="宋体" w:eastAsia="宋体" w:hAnsi="宋体" w:cs="宋体" w:hint="eastAsia"/>
          <w:color w:val="666666"/>
          <w:kern w:val="0"/>
          <w:szCs w:val="21"/>
          <w:shd w:val="clear" w:color="auto" w:fill="FFFFFF"/>
        </w:rPr>
        <w:t>：课后尝试探究其余未探究的平行四边形的判定条件，第二节展示。</w:t>
      </w:r>
    </w:p>
    <w:p w:rsidR="00821645" w:rsidRPr="006E10E2" w:rsidRDefault="00985116" w:rsidP="006E10E2">
      <w:pPr>
        <w:widowControl/>
        <w:shd w:val="clear" w:color="auto" w:fill="FFFFFF"/>
        <w:spacing w:line="360" w:lineRule="atLeast"/>
        <w:ind w:firstLineChars="100" w:firstLine="281"/>
        <w:jc w:val="left"/>
        <w:rPr>
          <w:rFonts w:ascii="宋体" w:eastAsia="宋体" w:hAnsi="宋体" w:cs="宋体"/>
          <w:b/>
          <w:bCs/>
          <w:color w:val="666666"/>
          <w:kern w:val="0"/>
          <w:sz w:val="28"/>
          <w:szCs w:val="28"/>
          <w:shd w:val="clear" w:color="auto" w:fill="FFFFFF"/>
        </w:rPr>
      </w:pPr>
      <w:r w:rsidRPr="006E10E2">
        <w:rPr>
          <w:rFonts w:ascii="宋体" w:eastAsia="宋体" w:hAnsi="宋体" w:cs="宋体" w:hint="eastAsia"/>
          <w:b/>
          <w:bCs/>
          <w:color w:val="666666"/>
          <w:kern w:val="0"/>
          <w:sz w:val="28"/>
          <w:szCs w:val="28"/>
          <w:shd w:val="clear" w:color="auto" w:fill="FFFFFF"/>
        </w:rPr>
        <w:t>●教学反思</w:t>
      </w:r>
    </w:p>
    <w:p w:rsidR="00985116" w:rsidRPr="00951AE3" w:rsidRDefault="00985116" w:rsidP="00951AE3">
      <w:pPr>
        <w:widowControl/>
        <w:shd w:val="clear" w:color="auto" w:fill="FFFFFF"/>
        <w:spacing w:line="360" w:lineRule="atLeast"/>
        <w:ind w:firstLine="420"/>
        <w:jc w:val="left"/>
        <w:rPr>
          <w:rFonts w:ascii="宋体" w:eastAsia="宋体" w:hAnsi="宋体" w:cs="宋体"/>
          <w:color w:val="666666"/>
          <w:kern w:val="0"/>
          <w:szCs w:val="21"/>
        </w:rPr>
      </w:pPr>
      <w:r w:rsidRPr="00985116">
        <w:rPr>
          <w:rFonts w:ascii="宋体" w:eastAsia="宋体" w:hAnsi="宋体" w:cs="宋体" w:hint="eastAsia"/>
          <w:color w:val="666666"/>
          <w:kern w:val="0"/>
          <w:szCs w:val="21"/>
          <w:shd w:val="clear" w:color="auto" w:fill="FFFFFF"/>
        </w:rPr>
        <w:t xml:space="preserve">　　网络教研，让我们经历了独立思考、智慧交流、借鉴完善、能力升华的过程。使我们深刻体会到：</w:t>
      </w:r>
      <w:hyperlink r:id="rId9" w:tgtFrame="_blank" w:history="1">
        <w:r w:rsidRPr="00985116">
          <w:rPr>
            <w:rFonts w:ascii="宋体" w:eastAsia="宋体" w:hAnsi="宋体" w:cs="宋体" w:hint="eastAsia"/>
            <w:color w:val="656D77"/>
            <w:kern w:val="0"/>
            <w:szCs w:val="21"/>
            <w:u w:val="single"/>
            <w:shd w:val="clear" w:color="auto" w:fill="FFFFFF"/>
          </w:rPr>
          <w:t>教育</w:t>
        </w:r>
      </w:hyperlink>
      <w:r w:rsidRPr="00985116">
        <w:rPr>
          <w:rFonts w:ascii="宋体" w:eastAsia="宋体" w:hAnsi="宋体" w:cs="宋体" w:hint="eastAsia"/>
          <w:color w:val="666666"/>
          <w:kern w:val="0"/>
          <w:szCs w:val="21"/>
          <w:shd w:val="clear" w:color="auto" w:fill="FFFFFF"/>
        </w:rPr>
        <w:t>智慧来源于教师对教学实践的深刻省察、反思实践和不懈的探索。在以后的教学中，我们会及时反思、不断实践，争取在</w:t>
      </w:r>
      <w:hyperlink r:id="rId10" w:tgtFrame="_blank" w:history="1">
        <w:r w:rsidRPr="00985116">
          <w:rPr>
            <w:rFonts w:ascii="宋体" w:eastAsia="宋体" w:hAnsi="宋体" w:cs="宋体" w:hint="eastAsia"/>
            <w:color w:val="656D77"/>
            <w:kern w:val="0"/>
            <w:szCs w:val="21"/>
            <w:u w:val="single"/>
            <w:shd w:val="clear" w:color="auto" w:fill="FFFFFF"/>
          </w:rPr>
          <w:t>教育</w:t>
        </w:r>
      </w:hyperlink>
      <w:r w:rsidRPr="00985116">
        <w:rPr>
          <w:rFonts w:ascii="宋体" w:eastAsia="宋体" w:hAnsi="宋体" w:cs="宋体" w:hint="eastAsia"/>
          <w:color w:val="666666"/>
          <w:kern w:val="0"/>
          <w:szCs w:val="21"/>
          <w:shd w:val="clear" w:color="auto" w:fill="FFFFFF"/>
        </w:rPr>
        <w:t>教学实践方面取得更大的发展。</w:t>
      </w:r>
    </w:p>
    <w:sectPr w:rsidR="00985116" w:rsidRPr="00951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A6" w:rsidRDefault="00945EA6" w:rsidP="00985116">
      <w:r>
        <w:separator/>
      </w:r>
    </w:p>
  </w:endnote>
  <w:endnote w:type="continuationSeparator" w:id="0">
    <w:p w:rsidR="00945EA6" w:rsidRDefault="00945EA6" w:rsidP="009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A6" w:rsidRDefault="00945EA6" w:rsidP="00985116">
      <w:r>
        <w:separator/>
      </w:r>
    </w:p>
  </w:footnote>
  <w:footnote w:type="continuationSeparator" w:id="0">
    <w:p w:rsidR="00945EA6" w:rsidRDefault="00945EA6" w:rsidP="00985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0A"/>
    <w:rsid w:val="00324178"/>
    <w:rsid w:val="0051712D"/>
    <w:rsid w:val="005550BF"/>
    <w:rsid w:val="005A1AFF"/>
    <w:rsid w:val="006E10E2"/>
    <w:rsid w:val="007B1BED"/>
    <w:rsid w:val="00821645"/>
    <w:rsid w:val="00945EA6"/>
    <w:rsid w:val="00951AE3"/>
    <w:rsid w:val="00985116"/>
    <w:rsid w:val="00B43823"/>
    <w:rsid w:val="00E2120A"/>
    <w:rsid w:val="00E859CE"/>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CDD1AF-79A3-4299-BA5A-9B3A942C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116"/>
    <w:rPr>
      <w:sz w:val="18"/>
      <w:szCs w:val="18"/>
    </w:rPr>
  </w:style>
  <w:style w:type="paragraph" w:styleId="a4">
    <w:name w:val="footer"/>
    <w:basedOn w:val="a"/>
    <w:link w:val="Char0"/>
    <w:uiPriority w:val="99"/>
    <w:unhideWhenUsed/>
    <w:rsid w:val="00985116"/>
    <w:pPr>
      <w:tabs>
        <w:tab w:val="center" w:pos="4153"/>
        <w:tab w:val="right" w:pos="8306"/>
      </w:tabs>
      <w:snapToGrid w:val="0"/>
      <w:jc w:val="left"/>
    </w:pPr>
    <w:rPr>
      <w:sz w:val="18"/>
      <w:szCs w:val="18"/>
    </w:rPr>
  </w:style>
  <w:style w:type="character" w:customStyle="1" w:styleId="Char0">
    <w:name w:val="页脚 Char"/>
    <w:basedOn w:val="a0"/>
    <w:link w:val="a4"/>
    <w:uiPriority w:val="99"/>
    <w:rsid w:val="00985116"/>
    <w:rPr>
      <w:sz w:val="18"/>
      <w:szCs w:val="18"/>
    </w:rPr>
  </w:style>
  <w:style w:type="paragraph" w:styleId="a5">
    <w:name w:val="Normal (Web)"/>
    <w:basedOn w:val="a"/>
    <w:uiPriority w:val="99"/>
    <w:semiHidden/>
    <w:unhideWhenUsed/>
    <w:rsid w:val="0098511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85116"/>
  </w:style>
  <w:style w:type="character" w:styleId="a6">
    <w:name w:val="Hyperlink"/>
    <w:basedOn w:val="a0"/>
    <w:uiPriority w:val="99"/>
    <w:unhideWhenUsed/>
    <w:rsid w:val="00985116"/>
    <w:rPr>
      <w:color w:val="0000FF"/>
      <w:u w:val="single"/>
    </w:rPr>
  </w:style>
  <w:style w:type="character" w:styleId="a7">
    <w:name w:val="Emphasis"/>
    <w:basedOn w:val="a0"/>
    <w:uiPriority w:val="20"/>
    <w:qFormat/>
    <w:rsid w:val="006E1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65819">
      <w:bodyDiv w:val="1"/>
      <w:marLeft w:val="0"/>
      <w:marRight w:val="0"/>
      <w:marTop w:val="0"/>
      <w:marBottom w:val="0"/>
      <w:divBdr>
        <w:top w:val="none" w:sz="0" w:space="0" w:color="auto"/>
        <w:left w:val="none" w:sz="0" w:space="0" w:color="auto"/>
        <w:bottom w:val="none" w:sz="0" w:space="0" w:color="auto"/>
        <w:right w:val="none" w:sz="0" w:space="0" w:color="auto"/>
      </w:divBdr>
    </w:div>
    <w:div w:id="245918701">
      <w:bodyDiv w:val="1"/>
      <w:marLeft w:val="0"/>
      <w:marRight w:val="0"/>
      <w:marTop w:val="0"/>
      <w:marBottom w:val="0"/>
      <w:divBdr>
        <w:top w:val="none" w:sz="0" w:space="0" w:color="auto"/>
        <w:left w:val="none" w:sz="0" w:space="0" w:color="auto"/>
        <w:bottom w:val="none" w:sz="0" w:space="0" w:color="auto"/>
        <w:right w:val="none" w:sz="0" w:space="0" w:color="auto"/>
      </w:divBdr>
    </w:div>
    <w:div w:id="1068839650">
      <w:bodyDiv w:val="1"/>
      <w:marLeft w:val="0"/>
      <w:marRight w:val="0"/>
      <w:marTop w:val="0"/>
      <w:marBottom w:val="0"/>
      <w:divBdr>
        <w:top w:val="none" w:sz="0" w:space="0" w:color="auto"/>
        <w:left w:val="none" w:sz="0" w:space="0" w:color="auto"/>
        <w:bottom w:val="none" w:sz="0" w:space="0" w:color="auto"/>
        <w:right w:val="none" w:sz="0" w:space="0" w:color="auto"/>
      </w:divBdr>
    </w:div>
    <w:div w:id="1526599566">
      <w:bodyDiv w:val="1"/>
      <w:marLeft w:val="0"/>
      <w:marRight w:val="0"/>
      <w:marTop w:val="0"/>
      <w:marBottom w:val="0"/>
      <w:divBdr>
        <w:top w:val="none" w:sz="0" w:space="0" w:color="auto"/>
        <w:left w:val="none" w:sz="0" w:space="0" w:color="auto"/>
        <w:bottom w:val="none" w:sz="0" w:space="0" w:color="auto"/>
        <w:right w:val="none" w:sz="0" w:space="0" w:color="auto"/>
      </w:divBdr>
    </w:div>
    <w:div w:id="1578781492">
      <w:bodyDiv w:val="1"/>
      <w:marLeft w:val="0"/>
      <w:marRight w:val="0"/>
      <w:marTop w:val="0"/>
      <w:marBottom w:val="0"/>
      <w:divBdr>
        <w:top w:val="none" w:sz="0" w:space="0" w:color="auto"/>
        <w:left w:val="none" w:sz="0" w:space="0" w:color="auto"/>
        <w:bottom w:val="none" w:sz="0" w:space="0" w:color="auto"/>
        <w:right w:val="none" w:sz="0" w:space="0" w:color="auto"/>
      </w:divBdr>
    </w:div>
    <w:div w:id="18250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jemh.com.cn/article/huanjinggongche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tjemh.com.cn/article/jiaoyulunwen/" TargetMode="External"/><Relationship Id="rId4" Type="http://schemas.openxmlformats.org/officeDocument/2006/relationships/footnotes" Target="footnotes.xml"/><Relationship Id="rId9" Type="http://schemas.openxmlformats.org/officeDocument/2006/relationships/hyperlink" Target="http://www.tjemh.com.cn/article/jiaoyulu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495</Words>
  <Characters>2822</Characters>
  <Application>Microsoft Office Word</Application>
  <DocSecurity>0</DocSecurity>
  <Lines>23</Lines>
  <Paragraphs>6</Paragraphs>
  <ScaleCrop>false</ScaleCrop>
  <Company>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turapjan</dc:creator>
  <cp:keywords/>
  <dc:description/>
  <cp:lastModifiedBy>turapjan</cp:lastModifiedBy>
  <cp:revision>4</cp:revision>
  <dcterms:created xsi:type="dcterms:W3CDTF">2014-06-02T17:34:00Z</dcterms:created>
  <dcterms:modified xsi:type="dcterms:W3CDTF">2014-06-10T00:28:00Z</dcterms:modified>
</cp:coreProperties>
</file>